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2306C" w14:textId="77777777" w:rsidR="002B5B4B" w:rsidRPr="0007336A" w:rsidRDefault="002B5B4B" w:rsidP="004D56D6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07336A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07336A" w:rsidRPr="0007336A" w14:paraId="5A72DEAF" w14:textId="77777777" w:rsidTr="007647BF">
        <w:tc>
          <w:tcPr>
            <w:tcW w:w="1944" w:type="pct"/>
            <w:gridSpan w:val="2"/>
            <w:shd w:val="clear" w:color="auto" w:fill="E9D4F8"/>
          </w:tcPr>
          <w:p w14:paraId="78A8783F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9D4F8"/>
          </w:tcPr>
          <w:p w14:paraId="721A00FE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RAZRED:</w:t>
            </w:r>
            <w:r w:rsidR="00BB0475" w:rsidRPr="0007336A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9D4F8"/>
          </w:tcPr>
          <w:p w14:paraId="6AA51711" w14:textId="4B3768A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8220B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526CF" w:rsidRPr="0007336A">
              <w:rPr>
                <w:rFonts w:eastAsia="Calibri" w:cstheme="minorHAnsi"/>
                <w:sz w:val="18"/>
                <w:szCs w:val="18"/>
              </w:rPr>
              <w:t>177.</w:t>
            </w:r>
          </w:p>
        </w:tc>
      </w:tr>
      <w:tr w:rsidR="0007336A" w:rsidRPr="0007336A" w14:paraId="218E30FA" w14:textId="77777777" w:rsidTr="007647BF">
        <w:tc>
          <w:tcPr>
            <w:tcW w:w="812" w:type="pct"/>
          </w:tcPr>
          <w:p w14:paraId="03D5D4EA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D55D9B8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HRVATSKI JEZIK</w:t>
            </w:r>
          </w:p>
        </w:tc>
      </w:tr>
      <w:tr w:rsidR="0007336A" w:rsidRPr="0007336A" w14:paraId="19085ECE" w14:textId="77777777" w:rsidTr="007647BF">
        <w:tc>
          <w:tcPr>
            <w:tcW w:w="812" w:type="pct"/>
          </w:tcPr>
          <w:p w14:paraId="66F9A515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23F14A9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07336A" w:rsidRPr="0007336A" w14:paraId="5B2E8163" w14:textId="77777777" w:rsidTr="007647BF">
        <w:tc>
          <w:tcPr>
            <w:tcW w:w="812" w:type="pct"/>
          </w:tcPr>
          <w:p w14:paraId="7CBBCFC7" w14:textId="77777777" w:rsidR="002B5B4B" w:rsidRPr="0007336A" w:rsidRDefault="002B5B4B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C1EF875" w14:textId="77777777" w:rsidR="002B5B4B" w:rsidRPr="0007336A" w:rsidRDefault="00DD5785" w:rsidP="007647B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7336A">
              <w:rPr>
                <w:rFonts w:eastAsia="Calibri" w:cstheme="minorHAnsi"/>
                <w:b/>
                <w:sz w:val="18"/>
                <w:szCs w:val="18"/>
              </w:rPr>
              <w:t>ZAKLJUČIVANJE OCJENA</w:t>
            </w:r>
          </w:p>
        </w:tc>
      </w:tr>
      <w:tr w:rsidR="0007336A" w:rsidRPr="0007336A" w14:paraId="203736A3" w14:textId="77777777" w:rsidTr="007647BF">
        <w:trPr>
          <w:trHeight w:val="1028"/>
        </w:trPr>
        <w:tc>
          <w:tcPr>
            <w:tcW w:w="812" w:type="pct"/>
          </w:tcPr>
          <w:p w14:paraId="2226877C" w14:textId="77777777" w:rsidR="00BB0475" w:rsidRPr="0007336A" w:rsidRDefault="00BB0475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ISHODI:</w:t>
            </w:r>
          </w:p>
        </w:tc>
        <w:tc>
          <w:tcPr>
            <w:tcW w:w="4188" w:type="pct"/>
            <w:gridSpan w:val="5"/>
          </w:tcPr>
          <w:p w14:paraId="3B2875B1" w14:textId="77777777" w:rsidR="00BB0475" w:rsidRPr="0007336A" w:rsidRDefault="00BB0475" w:rsidP="007647B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7336A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7336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7336A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7336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7336A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1A37D262" w14:textId="77777777" w:rsidR="00DD5785" w:rsidRPr="0007336A" w:rsidRDefault="00DD5785" w:rsidP="007647B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7336A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6A8EAD3A" w14:textId="77777777" w:rsidR="00DD5785" w:rsidRPr="0007336A" w:rsidRDefault="00DD5785" w:rsidP="007647B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7336A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7E9869AD" w14:textId="77777777" w:rsidR="00DD5785" w:rsidRPr="0007336A" w:rsidRDefault="00DD5785" w:rsidP="007647B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7336A">
              <w:rPr>
                <w:rFonts w:eastAsia="Arial" w:cstheme="minorHAnsi"/>
                <w:bCs/>
                <w:sz w:val="18"/>
                <w:szCs w:val="18"/>
              </w:rPr>
              <w:t>– točno izgovara ogledne i česte riječi koje su dio aktivnoga rječnika u kojima su glasovi č, ć, dž, đ, ije/je/e/i</w:t>
            </w:r>
          </w:p>
          <w:p w14:paraId="381B095C" w14:textId="77777777" w:rsidR="00DD5785" w:rsidRDefault="00DD5785" w:rsidP="007647B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07336A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0042DD7A" w14:textId="77777777" w:rsidR="000D70B9" w:rsidRPr="0007336A" w:rsidRDefault="000D70B9" w:rsidP="007647B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</w:tc>
      </w:tr>
      <w:tr w:rsidR="0007336A" w:rsidRPr="0007336A" w14:paraId="5D2903C4" w14:textId="77777777" w:rsidTr="007647BF">
        <w:tc>
          <w:tcPr>
            <w:tcW w:w="3357" w:type="pct"/>
            <w:gridSpan w:val="4"/>
            <w:shd w:val="clear" w:color="auto" w:fill="E9D4F8"/>
          </w:tcPr>
          <w:p w14:paraId="0137D03B" w14:textId="77777777" w:rsidR="00BB0475" w:rsidRPr="0007336A" w:rsidRDefault="00BB0475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9D4F8"/>
          </w:tcPr>
          <w:p w14:paraId="553C0E18" w14:textId="77777777" w:rsidR="00BB0475" w:rsidRPr="0007336A" w:rsidRDefault="00BB0475" w:rsidP="007647BF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07336A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BF5A46E" w14:textId="77777777" w:rsidR="00BB0475" w:rsidRPr="0007336A" w:rsidRDefault="00BB0475" w:rsidP="007647BF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9D4F8"/>
          </w:tcPr>
          <w:p w14:paraId="19B202FB" w14:textId="77777777" w:rsidR="00BB0475" w:rsidRPr="0007336A" w:rsidRDefault="00BB0475" w:rsidP="007647BF">
            <w:pPr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P</w:t>
            </w:r>
            <w:r w:rsidRPr="0007336A">
              <w:rPr>
                <w:rFonts w:eastAsia="Calibri" w:cstheme="minorHAnsi"/>
                <w:spacing w:val="-3"/>
                <w:sz w:val="18"/>
                <w:szCs w:val="18"/>
              </w:rPr>
              <w:t>O</w:t>
            </w:r>
            <w:r w:rsidRPr="0007336A">
              <w:rPr>
                <w:rFonts w:eastAsia="Calibri" w:cstheme="minorHAnsi"/>
                <w:sz w:val="18"/>
                <w:szCs w:val="18"/>
              </w:rPr>
              <w:t>V</w:t>
            </w:r>
            <w:r w:rsidRPr="0007336A">
              <w:rPr>
                <w:rFonts w:eastAsia="Calibri" w:cstheme="minorHAnsi"/>
                <w:spacing w:val="-1"/>
                <w:sz w:val="18"/>
                <w:szCs w:val="18"/>
              </w:rPr>
              <w:t>E</w:t>
            </w:r>
            <w:r w:rsidRPr="0007336A">
              <w:rPr>
                <w:rFonts w:eastAsia="Calibri" w:cstheme="minorHAnsi"/>
                <w:sz w:val="18"/>
                <w:szCs w:val="18"/>
              </w:rPr>
              <w:t>ZI</w:t>
            </w:r>
            <w:r w:rsidRPr="0007336A">
              <w:rPr>
                <w:rFonts w:eastAsia="Calibri" w:cstheme="minorHAnsi"/>
                <w:spacing w:val="-11"/>
                <w:sz w:val="18"/>
                <w:szCs w:val="18"/>
              </w:rPr>
              <w:t>V</w:t>
            </w:r>
            <w:r w:rsidRPr="0007336A">
              <w:rPr>
                <w:rFonts w:eastAsia="Calibri" w:cstheme="minorHAnsi"/>
                <w:sz w:val="18"/>
                <w:szCs w:val="18"/>
              </w:rPr>
              <w:t>ANJE ISHO</w:t>
            </w:r>
            <w:r w:rsidRPr="0007336A">
              <w:rPr>
                <w:rFonts w:eastAsia="Calibri" w:cstheme="minorHAnsi"/>
                <w:spacing w:val="-5"/>
                <w:sz w:val="18"/>
                <w:szCs w:val="18"/>
              </w:rPr>
              <w:t>D</w:t>
            </w:r>
            <w:r w:rsidRPr="0007336A">
              <w:rPr>
                <w:rFonts w:eastAsia="Calibri" w:cstheme="minorHAnsi"/>
                <w:sz w:val="18"/>
                <w:szCs w:val="18"/>
              </w:rPr>
              <w:t>A O</w:t>
            </w:r>
            <w:r w:rsidRPr="0007336A">
              <w:rPr>
                <w:rFonts w:eastAsia="Calibri" w:cstheme="minorHAnsi"/>
                <w:spacing w:val="-2"/>
                <w:sz w:val="18"/>
                <w:szCs w:val="18"/>
              </w:rPr>
              <w:t>S</w:t>
            </w:r>
            <w:r w:rsidRPr="0007336A">
              <w:rPr>
                <w:rFonts w:eastAsia="Calibri" w:cstheme="minorHAnsi"/>
                <w:spacing w:val="-16"/>
                <w:sz w:val="18"/>
                <w:szCs w:val="18"/>
              </w:rPr>
              <w:t>T</w:t>
            </w:r>
            <w:r w:rsidRPr="0007336A">
              <w:rPr>
                <w:rFonts w:eastAsia="Calibri" w:cstheme="minorHAnsi"/>
                <w:sz w:val="18"/>
                <w:szCs w:val="18"/>
              </w:rPr>
              <w:t>ALIH PREDMETNIH PODRU</w:t>
            </w:r>
            <w:r w:rsidRPr="0007336A">
              <w:rPr>
                <w:rFonts w:eastAsia="Calibri" w:cstheme="minorHAnsi"/>
                <w:spacing w:val="2"/>
                <w:sz w:val="18"/>
                <w:szCs w:val="18"/>
              </w:rPr>
              <w:t>Č</w:t>
            </w:r>
            <w:r w:rsidRPr="0007336A">
              <w:rPr>
                <w:rFonts w:eastAsia="Calibri" w:cstheme="minorHAnsi"/>
                <w:spacing w:val="-4"/>
                <w:sz w:val="18"/>
                <w:szCs w:val="18"/>
              </w:rPr>
              <w:t>J</w:t>
            </w:r>
            <w:r w:rsidRPr="0007336A">
              <w:rPr>
                <w:rFonts w:eastAsia="Calibri" w:cstheme="minorHAnsi"/>
                <w:sz w:val="18"/>
                <w:szCs w:val="18"/>
              </w:rPr>
              <w:t>A I MEĐUPREDMETNIH TEMA</w:t>
            </w:r>
          </w:p>
        </w:tc>
      </w:tr>
      <w:tr w:rsidR="0007336A" w:rsidRPr="0007336A" w14:paraId="147B1897" w14:textId="77777777" w:rsidTr="007647BF">
        <w:trPr>
          <w:trHeight w:val="2117"/>
        </w:trPr>
        <w:tc>
          <w:tcPr>
            <w:tcW w:w="3357" w:type="pct"/>
            <w:gridSpan w:val="4"/>
          </w:tcPr>
          <w:p w14:paraId="098252F8" w14:textId="77777777" w:rsidR="000D70B9" w:rsidRPr="004D56D6" w:rsidRDefault="0007336A" w:rsidP="007647BF">
            <w:pPr>
              <w:widowControl w:val="0"/>
              <w:autoSpaceDE w:val="0"/>
              <w:autoSpaceDN w:val="0"/>
              <w:adjustRightInd w:val="0"/>
              <w:spacing w:before="68"/>
              <w:ind w:right="-20"/>
              <w:rPr>
                <w:rFonts w:cstheme="minorHAnsi"/>
                <w:b/>
                <w:bCs/>
                <w:sz w:val="18"/>
                <w:szCs w:val="18"/>
              </w:rPr>
            </w:pPr>
            <w:r w:rsidRPr="0007336A">
              <w:rPr>
                <w:rFonts w:cstheme="minorHAnsi"/>
                <w:b/>
                <w:bCs/>
                <w:sz w:val="18"/>
                <w:szCs w:val="18"/>
              </w:rPr>
              <w:t>1.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DD5785" w:rsidRPr="0007336A">
              <w:rPr>
                <w:rFonts w:cstheme="minorHAnsi"/>
                <w:b/>
                <w:bCs/>
                <w:sz w:val="18"/>
                <w:szCs w:val="18"/>
              </w:rPr>
              <w:t>JAVNO ZAKLJUČIVANJE OCJENA</w:t>
            </w:r>
          </w:p>
          <w:p w14:paraId="67B5A29F" w14:textId="77777777" w:rsidR="000D70B9" w:rsidRPr="0007336A" w:rsidRDefault="00BB0475" w:rsidP="007647B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07336A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="005A7E8A" w:rsidRPr="0007336A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</w:t>
            </w:r>
            <w:r w:rsidR="0007336A">
              <w:rPr>
                <w:rFonts w:eastAsia="Calibri" w:cstheme="minorHAnsi"/>
                <w:sz w:val="18"/>
                <w:szCs w:val="18"/>
              </w:rPr>
              <w:t>;</w:t>
            </w:r>
            <w:r w:rsidR="005A7E8A" w:rsidRPr="0007336A">
              <w:rPr>
                <w:rFonts w:eastAsia="Calibri" w:cstheme="minorHAnsi"/>
                <w:sz w:val="18"/>
                <w:szCs w:val="18"/>
              </w:rPr>
              <w:t xml:space="preserve"> u govornim situacijama samostalno prilagođava ton, intonaciju i stil</w:t>
            </w:r>
            <w:r w:rsidR="0007336A">
              <w:rPr>
                <w:rFonts w:eastAsia="Calibri" w:cstheme="minorHAnsi"/>
                <w:sz w:val="18"/>
                <w:szCs w:val="18"/>
              </w:rPr>
              <w:t>;</w:t>
            </w:r>
            <w:r w:rsidR="005A7E8A" w:rsidRPr="0007336A">
              <w:rPr>
                <w:rFonts w:eastAsia="Calibri" w:cstheme="minorHAnsi"/>
                <w:sz w:val="18"/>
                <w:szCs w:val="18"/>
              </w:rPr>
              <w:t xml:space="preserve"> točno izgovara ogledne i česte riječi koje su dio aktivnoga rječnika u kojima su glasovi č, ć, dž, đ, ije/je/e/i</w:t>
            </w:r>
            <w:r w:rsidR="0007336A">
              <w:rPr>
                <w:rFonts w:eastAsia="Calibri" w:cstheme="minorHAnsi"/>
                <w:sz w:val="18"/>
                <w:szCs w:val="18"/>
              </w:rPr>
              <w:t>;</w:t>
            </w:r>
            <w:r w:rsidR="005A7E8A" w:rsidRPr="0007336A">
              <w:rPr>
                <w:rFonts w:eastAsia="Calibri"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07336A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3E2CA63F" w14:textId="77777777" w:rsidR="000D70B9" w:rsidRDefault="00BB0475" w:rsidP="007647BF">
            <w:pPr>
              <w:widowControl w:val="0"/>
              <w:autoSpaceDE w:val="0"/>
              <w:autoSpaceDN w:val="0"/>
              <w:adjustRightInd w:val="0"/>
              <w:ind w:right="462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07336A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51F29BB9" w14:textId="77777777" w:rsidR="005A7E8A" w:rsidRPr="0007336A" w:rsidRDefault="00BB0475" w:rsidP="007647BF">
            <w:pPr>
              <w:widowControl w:val="0"/>
              <w:autoSpaceDE w:val="0"/>
              <w:autoSpaceDN w:val="0"/>
              <w:adjustRightInd w:val="0"/>
              <w:ind w:right="462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Učiteljica/učitelj</w:t>
            </w:r>
            <w:r w:rsidR="005A7E8A" w:rsidRPr="0007336A">
              <w:rPr>
                <w:rFonts w:eastAsia="Calibri" w:cstheme="minorHAnsi"/>
                <w:sz w:val="18"/>
                <w:szCs w:val="18"/>
              </w:rPr>
              <w:t xml:space="preserve"> učenicima ponavlja što je zaključivanje ocjena i zaključna ocjena iz nekog predmeta.</w:t>
            </w:r>
          </w:p>
          <w:p w14:paraId="634CE411" w14:textId="77777777" w:rsidR="005A7E8A" w:rsidRPr="0007336A" w:rsidRDefault="005A7E8A" w:rsidP="007647BF">
            <w:pPr>
              <w:widowControl w:val="0"/>
              <w:autoSpaceDE w:val="0"/>
              <w:autoSpaceDN w:val="0"/>
              <w:adjustRightInd w:val="0"/>
              <w:ind w:right="462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 xml:space="preserve">Ponovno pojašnjava učenicima </w:t>
            </w:r>
            <w:r w:rsidR="001C0390" w:rsidRPr="0007336A">
              <w:rPr>
                <w:rFonts w:eastAsia="Calibri" w:cstheme="minorHAnsi"/>
                <w:sz w:val="18"/>
                <w:szCs w:val="18"/>
              </w:rPr>
              <w:t xml:space="preserve">na </w:t>
            </w:r>
            <w:r w:rsidRPr="0007336A">
              <w:rPr>
                <w:rFonts w:eastAsia="Calibri" w:cstheme="minorHAnsi"/>
                <w:sz w:val="18"/>
                <w:szCs w:val="18"/>
              </w:rPr>
              <w:t>što</w:t>
            </w:r>
            <w:r w:rsidR="001C0390" w:rsidRPr="000733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7336A">
              <w:rPr>
                <w:rFonts w:eastAsia="Calibri" w:cstheme="minorHAnsi"/>
                <w:sz w:val="18"/>
                <w:szCs w:val="18"/>
              </w:rPr>
              <w:t xml:space="preserve">se sve gleda </w:t>
            </w:r>
            <w:r w:rsidR="000D70B9">
              <w:rPr>
                <w:rFonts w:eastAsia="Calibri" w:cstheme="minorHAnsi"/>
                <w:sz w:val="18"/>
                <w:szCs w:val="18"/>
              </w:rPr>
              <w:t>pri</w:t>
            </w:r>
            <w:r w:rsidRPr="0007336A">
              <w:rPr>
                <w:rFonts w:eastAsia="Calibri" w:cstheme="minorHAnsi"/>
                <w:sz w:val="18"/>
                <w:szCs w:val="18"/>
              </w:rPr>
              <w:t xml:space="preserve"> određivanj</w:t>
            </w:r>
            <w:r w:rsidR="000D70B9">
              <w:rPr>
                <w:rFonts w:eastAsia="Calibri" w:cstheme="minorHAnsi"/>
                <w:sz w:val="18"/>
                <w:szCs w:val="18"/>
              </w:rPr>
              <w:t>u</w:t>
            </w:r>
            <w:r w:rsidRPr="0007336A">
              <w:rPr>
                <w:rFonts w:eastAsia="Calibri" w:cstheme="minorHAnsi"/>
                <w:sz w:val="18"/>
                <w:szCs w:val="18"/>
              </w:rPr>
              <w:t xml:space="preserve"> zaključne ocjene. Učiteljica/učitelj priprema i dijeli učenicima papiriće na koje trebaju napisati ocjenu za koju smatraju da bi trebala biti njihova zaključna ocjena (prema trudu, zalaganju, redovitom izvršavanju zadataka i dosadašnjim rezultatima). </w:t>
            </w:r>
            <w:r w:rsidR="006C2ECB" w:rsidRPr="0007336A">
              <w:rPr>
                <w:rFonts w:eastAsia="Calibri" w:cstheme="minorHAnsi"/>
                <w:sz w:val="18"/>
                <w:szCs w:val="18"/>
              </w:rPr>
              <w:t xml:space="preserve">Također pišu na papirić što misle u čemu su se posebno tijekom nastavne godine isticali. </w:t>
            </w:r>
          </w:p>
          <w:p w14:paraId="17D6548B" w14:textId="77777777" w:rsidR="00BB0475" w:rsidRPr="0007336A" w:rsidRDefault="005A7E8A" w:rsidP="007647BF">
            <w:pPr>
              <w:widowControl w:val="0"/>
              <w:autoSpaceDE w:val="0"/>
              <w:autoSpaceDN w:val="0"/>
              <w:adjustRightInd w:val="0"/>
              <w:ind w:right="462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7336A">
              <w:rPr>
                <w:rFonts w:eastAsia="Calibri" w:cstheme="minorHAnsi"/>
                <w:sz w:val="18"/>
                <w:szCs w:val="18"/>
              </w:rPr>
              <w:t>Učiteljica/učitelj javno zaključuje ocjene, zajednički uspoređuju predviđene ocjene sa zaključnim te svakom pojedinom učeniku objašnjava zašto je ocjena baš takva, odnosno zašto nije onakva</w:t>
            </w:r>
            <w:r w:rsidR="006C2ECB" w:rsidRPr="0007336A">
              <w:rPr>
                <w:rFonts w:eastAsia="Calibri" w:cstheme="minorHAnsi"/>
                <w:sz w:val="18"/>
                <w:szCs w:val="18"/>
              </w:rPr>
              <w:t>, ako nije,</w:t>
            </w:r>
            <w:r w:rsidRPr="0007336A">
              <w:rPr>
                <w:rFonts w:eastAsia="Calibri" w:cstheme="minorHAnsi"/>
                <w:sz w:val="18"/>
                <w:szCs w:val="18"/>
              </w:rPr>
              <w:t xml:space="preserve"> kakvu je </w:t>
            </w:r>
            <w:r w:rsidR="006C2ECB" w:rsidRPr="0007336A">
              <w:rPr>
                <w:rFonts w:eastAsia="Calibri" w:cstheme="minorHAnsi"/>
                <w:sz w:val="18"/>
                <w:szCs w:val="18"/>
              </w:rPr>
              <w:t xml:space="preserve">učenik </w:t>
            </w:r>
            <w:r w:rsidRPr="0007336A">
              <w:rPr>
                <w:rFonts w:eastAsia="Calibri" w:cstheme="minorHAnsi"/>
                <w:sz w:val="18"/>
                <w:szCs w:val="18"/>
              </w:rPr>
              <w:t>predvi</w:t>
            </w:r>
            <w:r w:rsidR="006C2ECB" w:rsidRPr="0007336A">
              <w:rPr>
                <w:rFonts w:eastAsia="Calibri" w:cstheme="minorHAnsi"/>
                <w:sz w:val="18"/>
                <w:szCs w:val="18"/>
              </w:rPr>
              <w:t>dio.</w:t>
            </w:r>
          </w:p>
          <w:p w14:paraId="14760F59" w14:textId="77777777" w:rsidR="005A7E8A" w:rsidRPr="0007336A" w:rsidRDefault="005A7E8A" w:rsidP="007647BF">
            <w:pPr>
              <w:widowControl w:val="0"/>
              <w:autoSpaceDE w:val="0"/>
              <w:autoSpaceDN w:val="0"/>
              <w:adjustRightInd w:val="0"/>
              <w:ind w:left="108" w:right="462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10377B50" w14:textId="77777777" w:rsidR="00BB0475" w:rsidRPr="0007336A" w:rsidRDefault="00BB0475" w:rsidP="007647BF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897" w:type="pct"/>
          </w:tcPr>
          <w:p w14:paraId="68348335" w14:textId="77777777" w:rsidR="001026CC" w:rsidRPr="00A20078" w:rsidRDefault="001026CC" w:rsidP="001026C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Fizičko okružje učenja: Učenik stvara prikladno fizičko okružje za učenje s ciljem poboljšanja koncentracije i motivacije.</w:t>
            </w:r>
          </w:p>
          <w:p w14:paraId="419A82B0" w14:textId="77777777" w:rsidR="001026CC" w:rsidRPr="00A20078" w:rsidRDefault="001026CC" w:rsidP="001026C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3.Razvija osobne 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Prihvaća i obrazlaže važnost društvenih normi i pravila.</w:t>
            </w:r>
          </w:p>
          <w:p w14:paraId="3B826575" w14:textId="5F946C22" w:rsidR="00BB0475" w:rsidRPr="0007336A" w:rsidRDefault="001026CC" w:rsidP="001026CC">
            <w:pPr>
              <w:rPr>
                <w:rFonts w:eastAsia="Calibri" w:cstheme="minorHAnsi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</w:tc>
      </w:tr>
    </w:tbl>
    <w:p w14:paraId="516B1F96" w14:textId="77777777" w:rsidR="00C35534" w:rsidRPr="0007336A" w:rsidRDefault="001026CC" w:rsidP="000D70B9">
      <w:pPr>
        <w:spacing w:line="240" w:lineRule="auto"/>
        <w:rPr>
          <w:rFonts w:cstheme="minorHAnsi"/>
          <w:sz w:val="18"/>
          <w:szCs w:val="18"/>
        </w:rPr>
      </w:pPr>
    </w:p>
    <w:sectPr w:rsidR="00C35534" w:rsidRPr="0007336A" w:rsidSect="000D70B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CEE"/>
    <w:multiLevelType w:val="hybridMultilevel"/>
    <w:tmpl w:val="C0701878"/>
    <w:lvl w:ilvl="0" w:tplc="EF229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502E5"/>
    <w:rsid w:val="0007336A"/>
    <w:rsid w:val="000D70B9"/>
    <w:rsid w:val="001026CC"/>
    <w:rsid w:val="00150B5D"/>
    <w:rsid w:val="001C0390"/>
    <w:rsid w:val="0023795C"/>
    <w:rsid w:val="002B5B4B"/>
    <w:rsid w:val="004D56D6"/>
    <w:rsid w:val="005A7E8A"/>
    <w:rsid w:val="006C2ECB"/>
    <w:rsid w:val="007647BF"/>
    <w:rsid w:val="007A0954"/>
    <w:rsid w:val="008220B6"/>
    <w:rsid w:val="00B526CF"/>
    <w:rsid w:val="00BB0475"/>
    <w:rsid w:val="00CB4C7F"/>
    <w:rsid w:val="00DD5785"/>
    <w:rsid w:val="00F155A6"/>
    <w:rsid w:val="00F9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4A83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73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2020-07-21T18:26:00Z</dcterms:created>
  <dcterms:modified xsi:type="dcterms:W3CDTF">2021-07-28T13:26:00Z</dcterms:modified>
</cp:coreProperties>
</file>